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6E6" w:rsidRPr="005C48DA" w:rsidRDefault="00F266E6" w:rsidP="005C48DA">
      <w:pPr>
        <w:spacing w:before="100" w:beforeAutospacing="1" w:after="100" w:afterAutospacing="1" w:line="240" w:lineRule="auto"/>
        <w:rPr>
          <w:rFonts w:ascii="Tahoma" w:eastAsia="Times New Roman" w:hAnsi="Tahoma" w:cs="Tahoma"/>
          <w:color w:val="000000" w:themeColor="text1"/>
          <w:sz w:val="20"/>
          <w:szCs w:val="20"/>
        </w:rPr>
      </w:pPr>
      <w:bookmarkStart w:id="0" w:name="_GoBack"/>
      <w:bookmarkEnd w:id="0"/>
      <w:r w:rsidRPr="005C48DA">
        <w:rPr>
          <w:rFonts w:ascii="Tahoma" w:eastAsia="Times New Roman" w:hAnsi="Tahoma" w:cs="Tahoma"/>
          <w:color w:val="000000" w:themeColor="text1"/>
          <w:sz w:val="20"/>
          <w:szCs w:val="20"/>
          <w:rtl/>
        </w:rPr>
        <w:t>شرایط پرداخت کمک عائله مندی در مورد پرسنل قرارداد کار معین به چه صورت است؟</w:t>
      </w:r>
    </w:p>
    <w:p w:rsidR="00F266E6" w:rsidRPr="005C48DA" w:rsidRDefault="00F266E6" w:rsidP="005C48DA">
      <w:pPr>
        <w:spacing w:before="100" w:beforeAutospacing="1" w:after="100" w:afterAutospacing="1" w:line="240" w:lineRule="auto"/>
        <w:ind w:right="554"/>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tl/>
        </w:rPr>
        <w:t>به استناد ماده 86 قانون تأمین اجتماعی کمک عائله مندی (حق اولاد) به کلیه بیمه شدگان تعلق می گیرد که اولاً سابقه پرداخت 720 روز حق بیمه به سازمان تأمین اجتماعی را دارا بوده و ثانیاً سن فرزندان آنها از 18 سال کمتر بوده و یا منحصراً به تحصیل اشتغال داشته و یا بنا به گواهی کمیسیون های پزشکی مربوط قادر به کار نباشند</w:t>
      </w:r>
      <w:r w:rsidRPr="005C48DA">
        <w:rPr>
          <w:rFonts w:ascii="Tahoma" w:eastAsia="Times New Roman" w:hAnsi="Tahoma" w:cs="Tahoma"/>
          <w:color w:val="000000" w:themeColor="text1"/>
          <w:sz w:val="20"/>
          <w:szCs w:val="20"/>
        </w:rPr>
        <w:t xml:space="preserve">. </w:t>
      </w:r>
    </w:p>
    <w:p w:rsidR="00F266E6" w:rsidRPr="005C48DA" w:rsidRDefault="00F266E6" w:rsidP="005C48DA">
      <w:pPr>
        <w:spacing w:before="100" w:beforeAutospacing="1" w:after="100" w:afterAutospacing="1" w:line="240" w:lineRule="auto"/>
        <w:ind w:right="554"/>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tl/>
        </w:rPr>
        <w:t>میزان کمک عائله مندی نیز معادل 3 برابر حداقل دستمزد روزانه کارگر ساده و حداکثر بابت دو اولاد تعیین گردیده است</w:t>
      </w:r>
      <w:r w:rsidRPr="005C48DA">
        <w:rPr>
          <w:rFonts w:ascii="Tahoma" w:eastAsia="Times New Roman" w:hAnsi="Tahoma" w:cs="Tahoma"/>
          <w:color w:val="000000" w:themeColor="text1"/>
          <w:sz w:val="20"/>
          <w:szCs w:val="20"/>
        </w:rPr>
        <w:t>.</w:t>
      </w:r>
    </w:p>
    <w:p w:rsidR="00F266E6" w:rsidRPr="005C48DA" w:rsidRDefault="006E39B9" w:rsidP="005C48DA">
      <w:pPr>
        <w:spacing w:after="0" w:line="240" w:lineRule="auto"/>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pict>
          <v:rect id="_x0000_i1025" style="width:0;height:1.5pt" o:hrstd="t" o:hr="t" fillcolor="#a0a0a0" stroked="f"/>
        </w:pict>
      </w:r>
    </w:p>
    <w:p w:rsidR="00F266E6" w:rsidRPr="005C48DA" w:rsidRDefault="00F266E6" w:rsidP="005C48DA">
      <w:pPr>
        <w:spacing w:before="100" w:beforeAutospacing="1" w:after="100" w:afterAutospacing="1" w:line="240" w:lineRule="auto"/>
        <w:rPr>
          <w:rFonts w:ascii="Tahoma" w:eastAsia="Times New Roman" w:hAnsi="Tahoma" w:cs="Tahoma"/>
          <w:color w:val="000000" w:themeColor="text1"/>
          <w:sz w:val="20"/>
          <w:szCs w:val="20"/>
        </w:rPr>
      </w:pPr>
      <w:r w:rsidRPr="005C48DA">
        <w:rPr>
          <w:rFonts w:ascii="Tahoma" w:eastAsia="Times New Roman" w:hAnsi="Tahoma" w:cs="Tahoma"/>
          <w:noProof/>
          <w:color w:val="000000" w:themeColor="text1"/>
          <w:sz w:val="20"/>
          <w:szCs w:val="20"/>
          <w:lang w:bidi="ar-SA"/>
        </w:rPr>
        <w:drawing>
          <wp:inline distT="0" distB="0" distL="0" distR="0">
            <wp:extent cx="237490" cy="263525"/>
            <wp:effectExtent l="19050" t="0" r="0" b="0"/>
            <wp:docPr id="2" name="Picture 2" descr="http://edari.sharif.ir/my_doc/sharifmarasem/ic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dari.sharif.ir/my_doc/sharifmarasem/icon/2.jpg"/>
                    <pic:cNvPicPr>
                      <a:picLocks noChangeAspect="1" noChangeArrowheads="1"/>
                    </pic:cNvPicPr>
                  </pic:nvPicPr>
                  <pic:blipFill>
                    <a:blip r:embed="rId6"/>
                    <a:srcRect/>
                    <a:stretch>
                      <a:fillRect/>
                    </a:stretch>
                  </pic:blipFill>
                  <pic:spPr bwMode="auto">
                    <a:xfrm>
                      <a:off x="0" y="0"/>
                      <a:ext cx="237490" cy="263525"/>
                    </a:xfrm>
                    <a:prstGeom prst="rect">
                      <a:avLst/>
                    </a:prstGeom>
                    <a:noFill/>
                    <a:ln w="9525">
                      <a:noFill/>
                      <a:miter lim="800000"/>
                      <a:headEnd/>
                      <a:tailEnd/>
                    </a:ln>
                  </pic:spPr>
                </pic:pic>
              </a:graphicData>
            </a:graphic>
          </wp:inline>
        </w:drawing>
      </w:r>
      <w:r w:rsidRPr="005C48DA">
        <w:rPr>
          <w:rFonts w:ascii="Tahoma" w:eastAsia="Times New Roman" w:hAnsi="Tahoma" w:cs="Tahoma"/>
          <w:color w:val="000000" w:themeColor="text1"/>
          <w:sz w:val="20"/>
          <w:szCs w:val="20"/>
        </w:rPr>
        <w:t xml:space="preserve">  </w:t>
      </w:r>
      <w:r w:rsidRPr="005C48DA">
        <w:rPr>
          <w:rFonts w:ascii="Tahoma" w:eastAsia="Times New Roman" w:hAnsi="Tahoma" w:cs="Tahoma"/>
          <w:color w:val="000000" w:themeColor="text1"/>
          <w:sz w:val="20"/>
          <w:szCs w:val="20"/>
          <w:rtl/>
        </w:rPr>
        <w:t>پرداخت کمک عائله مندی در صورتی که فرزندی جایگزین فرزند دیگر شود به چه صورت می باشد؟</w:t>
      </w:r>
      <w:r w:rsidRPr="005C48DA">
        <w:rPr>
          <w:rFonts w:ascii="Tahoma" w:eastAsia="Times New Roman" w:hAnsi="Tahoma" w:cs="Tahoma"/>
          <w:color w:val="000000" w:themeColor="text1"/>
          <w:sz w:val="20"/>
          <w:szCs w:val="20"/>
        </w:rPr>
        <w:t xml:space="preserve"> (</w:t>
      </w:r>
      <w:r w:rsidRPr="005C48DA">
        <w:rPr>
          <w:rFonts w:ascii="Tahoma" w:eastAsia="Times New Roman" w:hAnsi="Tahoma" w:cs="Tahoma"/>
          <w:color w:val="000000" w:themeColor="text1"/>
          <w:sz w:val="20"/>
          <w:szCs w:val="20"/>
          <w:rtl/>
        </w:rPr>
        <w:t>در مورد پرسنل قرارداد کار معین</w:t>
      </w:r>
      <w:r w:rsidRPr="005C48DA">
        <w:rPr>
          <w:rFonts w:ascii="Tahoma" w:eastAsia="Times New Roman" w:hAnsi="Tahoma" w:cs="Tahoma"/>
          <w:color w:val="000000" w:themeColor="text1"/>
          <w:sz w:val="20"/>
          <w:szCs w:val="20"/>
        </w:rPr>
        <w:t>)</w:t>
      </w:r>
    </w:p>
    <w:p w:rsidR="00F266E6" w:rsidRPr="005C48DA" w:rsidRDefault="00F266E6" w:rsidP="005C48DA">
      <w:pPr>
        <w:spacing w:before="100" w:beforeAutospacing="1" w:after="100" w:afterAutospacing="1" w:line="240" w:lineRule="auto"/>
        <w:ind w:right="554"/>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tl/>
        </w:rPr>
        <w:t>به موجب ماده 86 قانون تأمین اجتماعی کمک عائله مندی برای حداکثر دو فرزند بیمه شده پرداخت می شود. بنابراین بدیهی است چنانچه فرزند بیمه شده ای به دلیل رسیدن به سن 18 سال حق اولاد تعلق نگیرد فرزند دیگر وی در صورت احراز شرایط قانونی می تواند جایگزین گردد</w:t>
      </w:r>
      <w:r w:rsidRPr="005C48DA">
        <w:rPr>
          <w:rFonts w:ascii="Tahoma" w:eastAsia="Times New Roman" w:hAnsi="Tahoma" w:cs="Tahoma"/>
          <w:color w:val="000000" w:themeColor="text1"/>
          <w:sz w:val="20"/>
          <w:szCs w:val="20"/>
        </w:rPr>
        <w:t>.</w:t>
      </w:r>
    </w:p>
    <w:p w:rsidR="00F266E6" w:rsidRPr="005C48DA" w:rsidRDefault="006E39B9" w:rsidP="005C48DA">
      <w:pPr>
        <w:spacing w:after="0" w:line="240" w:lineRule="auto"/>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pict>
          <v:rect id="_x0000_i1026" style="width:0;height:1.5pt" o:hrstd="t" o:hr="t" fillcolor="#a0a0a0" stroked="f"/>
        </w:pict>
      </w:r>
    </w:p>
    <w:p w:rsidR="00F266E6" w:rsidRPr="005C48DA" w:rsidRDefault="00F266E6" w:rsidP="005C48DA">
      <w:pPr>
        <w:spacing w:before="100" w:beforeAutospacing="1" w:after="100" w:afterAutospacing="1" w:line="240" w:lineRule="auto"/>
        <w:rPr>
          <w:rFonts w:ascii="Tahoma" w:eastAsia="Times New Roman" w:hAnsi="Tahoma" w:cs="Tahoma"/>
          <w:color w:val="000000" w:themeColor="text1"/>
          <w:sz w:val="20"/>
          <w:szCs w:val="20"/>
        </w:rPr>
      </w:pPr>
      <w:r w:rsidRPr="005C48DA">
        <w:rPr>
          <w:rFonts w:ascii="Tahoma" w:eastAsia="Times New Roman" w:hAnsi="Tahoma" w:cs="Tahoma"/>
          <w:noProof/>
          <w:color w:val="000000" w:themeColor="text1"/>
          <w:sz w:val="20"/>
          <w:szCs w:val="20"/>
          <w:lang w:bidi="ar-SA"/>
        </w:rPr>
        <w:drawing>
          <wp:inline distT="0" distB="0" distL="0" distR="0">
            <wp:extent cx="237490" cy="263525"/>
            <wp:effectExtent l="19050" t="0" r="0" b="0"/>
            <wp:docPr id="4" name="Picture 4" descr="http://edari.sharif.ir/my_doc/sharifmarasem/ic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dari.sharif.ir/my_doc/sharifmarasem/icon/2.jpg"/>
                    <pic:cNvPicPr>
                      <a:picLocks noChangeAspect="1" noChangeArrowheads="1"/>
                    </pic:cNvPicPr>
                  </pic:nvPicPr>
                  <pic:blipFill>
                    <a:blip r:embed="rId6"/>
                    <a:srcRect/>
                    <a:stretch>
                      <a:fillRect/>
                    </a:stretch>
                  </pic:blipFill>
                  <pic:spPr bwMode="auto">
                    <a:xfrm>
                      <a:off x="0" y="0"/>
                      <a:ext cx="237490" cy="263525"/>
                    </a:xfrm>
                    <a:prstGeom prst="rect">
                      <a:avLst/>
                    </a:prstGeom>
                    <a:noFill/>
                    <a:ln w="9525">
                      <a:noFill/>
                      <a:miter lim="800000"/>
                      <a:headEnd/>
                      <a:tailEnd/>
                    </a:ln>
                  </pic:spPr>
                </pic:pic>
              </a:graphicData>
            </a:graphic>
          </wp:inline>
        </w:drawing>
      </w:r>
      <w:r w:rsidRPr="005C48DA">
        <w:rPr>
          <w:rFonts w:ascii="Tahoma" w:eastAsia="Times New Roman" w:hAnsi="Tahoma" w:cs="Tahoma"/>
          <w:color w:val="000000" w:themeColor="text1"/>
          <w:sz w:val="20"/>
          <w:szCs w:val="20"/>
        </w:rPr>
        <w:t xml:space="preserve">  </w:t>
      </w:r>
      <w:r w:rsidRPr="005C48DA">
        <w:rPr>
          <w:rFonts w:ascii="Tahoma" w:eastAsia="Times New Roman" w:hAnsi="Tahoma" w:cs="Tahoma"/>
          <w:color w:val="000000" w:themeColor="text1"/>
          <w:sz w:val="20"/>
          <w:szCs w:val="20"/>
          <w:rtl/>
        </w:rPr>
        <w:t xml:space="preserve">استفاده از ساعت شیردهی برای مادران شیرده به چه شکل می باشد؟ </w:t>
      </w:r>
      <w:r w:rsidRPr="005C48DA">
        <w:rPr>
          <w:rFonts w:ascii="Tahoma" w:eastAsia="Times New Roman" w:hAnsi="Tahoma" w:cs="Tahoma"/>
          <w:color w:val="000000" w:themeColor="text1"/>
          <w:sz w:val="20"/>
          <w:szCs w:val="20"/>
        </w:rPr>
        <w:t>(</w:t>
      </w:r>
      <w:r w:rsidRPr="005C48DA">
        <w:rPr>
          <w:rFonts w:ascii="Tahoma" w:eastAsia="Times New Roman" w:hAnsi="Tahoma" w:cs="Tahoma"/>
          <w:color w:val="000000" w:themeColor="text1"/>
          <w:sz w:val="20"/>
          <w:szCs w:val="20"/>
          <w:rtl/>
        </w:rPr>
        <w:t>در مورد پرسنل قرارداد کار معین</w:t>
      </w:r>
      <w:r w:rsidRPr="005C48DA">
        <w:rPr>
          <w:rFonts w:ascii="Tahoma" w:eastAsia="Times New Roman" w:hAnsi="Tahoma" w:cs="Tahoma"/>
          <w:color w:val="000000" w:themeColor="text1"/>
          <w:sz w:val="20"/>
          <w:szCs w:val="20"/>
        </w:rPr>
        <w:t>)</w:t>
      </w:r>
    </w:p>
    <w:p w:rsidR="00F266E6" w:rsidRPr="005C48DA" w:rsidRDefault="00F266E6" w:rsidP="005C48DA">
      <w:pPr>
        <w:spacing w:before="100" w:beforeAutospacing="1" w:after="100" w:afterAutospacing="1" w:line="240" w:lineRule="auto"/>
        <w:ind w:right="554"/>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tl/>
        </w:rPr>
        <w:t>در کارگاه هایی که دارای کارگر زن می باشند کارفرما مکلف است به مادران شیرده تا پایان دو سالگی کودک پس از هر سه ساعت، نیم ساعت فرصت شیر دادن بدهد</w:t>
      </w:r>
      <w:r w:rsidRPr="005C48DA">
        <w:rPr>
          <w:rFonts w:ascii="Tahoma" w:eastAsia="Times New Roman" w:hAnsi="Tahoma" w:cs="Tahoma"/>
          <w:color w:val="000000" w:themeColor="text1"/>
          <w:sz w:val="20"/>
          <w:szCs w:val="20"/>
        </w:rPr>
        <w:t xml:space="preserve">. </w:t>
      </w:r>
      <w:r w:rsidRPr="005C48DA">
        <w:rPr>
          <w:rFonts w:ascii="Tahoma" w:eastAsia="Times New Roman" w:hAnsi="Tahoma" w:cs="Tahoma"/>
          <w:color w:val="000000" w:themeColor="text1"/>
          <w:sz w:val="20"/>
          <w:szCs w:val="20"/>
          <w:rtl/>
        </w:rPr>
        <w:t>این فرصت جزء ساعات کار آنان محاسبه می شود</w:t>
      </w:r>
      <w:r w:rsidRPr="005C48DA">
        <w:rPr>
          <w:rFonts w:ascii="Tahoma" w:eastAsia="Times New Roman" w:hAnsi="Tahoma" w:cs="Tahoma"/>
          <w:color w:val="000000" w:themeColor="text1"/>
          <w:sz w:val="20"/>
          <w:szCs w:val="20"/>
        </w:rPr>
        <w:t>.</w:t>
      </w:r>
    </w:p>
    <w:p w:rsidR="00F266E6" w:rsidRPr="005C48DA" w:rsidRDefault="006E39B9" w:rsidP="005C48DA">
      <w:pPr>
        <w:spacing w:after="0" w:line="240" w:lineRule="auto"/>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pict>
          <v:rect id="_x0000_i1027" style="width:0;height:1.5pt" o:hrstd="t" o:hr="t" fillcolor="#a0a0a0" stroked="f"/>
        </w:pict>
      </w:r>
    </w:p>
    <w:p w:rsidR="00F266E6" w:rsidRPr="005C48DA" w:rsidRDefault="00F266E6" w:rsidP="005C48DA">
      <w:pPr>
        <w:spacing w:before="100" w:beforeAutospacing="1" w:after="100" w:afterAutospacing="1" w:line="240" w:lineRule="auto"/>
        <w:jc w:val="both"/>
        <w:rPr>
          <w:rFonts w:ascii="Tahoma" w:eastAsia="Times New Roman" w:hAnsi="Tahoma" w:cs="Tahoma"/>
          <w:color w:val="000000" w:themeColor="text1"/>
          <w:sz w:val="20"/>
          <w:szCs w:val="20"/>
        </w:rPr>
      </w:pPr>
      <w:r w:rsidRPr="005C48DA">
        <w:rPr>
          <w:rFonts w:ascii="Tahoma" w:eastAsia="Times New Roman" w:hAnsi="Tahoma" w:cs="Tahoma"/>
          <w:noProof/>
          <w:color w:val="000000" w:themeColor="text1"/>
          <w:sz w:val="20"/>
          <w:szCs w:val="20"/>
          <w:lang w:bidi="ar-SA"/>
        </w:rPr>
        <w:drawing>
          <wp:inline distT="0" distB="0" distL="0" distR="0">
            <wp:extent cx="237490" cy="263525"/>
            <wp:effectExtent l="19050" t="0" r="0" b="0"/>
            <wp:docPr id="6" name="Picture 6" descr="http://edari.sharif.ir/my_doc/sharifmarasem/ic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dari.sharif.ir/my_doc/sharifmarasem/icon/2.jpg"/>
                    <pic:cNvPicPr>
                      <a:picLocks noChangeAspect="1" noChangeArrowheads="1"/>
                    </pic:cNvPicPr>
                  </pic:nvPicPr>
                  <pic:blipFill>
                    <a:blip r:embed="rId6"/>
                    <a:srcRect/>
                    <a:stretch>
                      <a:fillRect/>
                    </a:stretch>
                  </pic:blipFill>
                  <pic:spPr bwMode="auto">
                    <a:xfrm>
                      <a:off x="0" y="0"/>
                      <a:ext cx="237490" cy="263525"/>
                    </a:xfrm>
                    <a:prstGeom prst="rect">
                      <a:avLst/>
                    </a:prstGeom>
                    <a:noFill/>
                    <a:ln w="9525">
                      <a:noFill/>
                      <a:miter lim="800000"/>
                      <a:headEnd/>
                      <a:tailEnd/>
                    </a:ln>
                  </pic:spPr>
                </pic:pic>
              </a:graphicData>
            </a:graphic>
          </wp:inline>
        </w:drawing>
      </w:r>
      <w:r w:rsidRPr="005C48DA">
        <w:rPr>
          <w:rFonts w:ascii="Tahoma" w:eastAsia="Times New Roman" w:hAnsi="Tahoma" w:cs="Tahoma"/>
          <w:color w:val="000000" w:themeColor="text1"/>
          <w:sz w:val="20"/>
          <w:szCs w:val="20"/>
        </w:rPr>
        <w:t xml:space="preserve">  </w:t>
      </w:r>
      <w:r w:rsidRPr="005C48DA">
        <w:rPr>
          <w:rFonts w:ascii="Tahoma" w:eastAsia="Times New Roman" w:hAnsi="Tahoma" w:cs="Tahoma"/>
          <w:color w:val="000000" w:themeColor="text1"/>
          <w:sz w:val="20"/>
          <w:szCs w:val="20"/>
          <w:rtl/>
        </w:rPr>
        <w:t xml:space="preserve">چه افرادی مشمول استفاده از حق مستمری بازنشستگی می باشند؟ </w:t>
      </w:r>
      <w:r w:rsidRPr="005C48DA">
        <w:rPr>
          <w:rFonts w:ascii="Tahoma" w:eastAsia="Times New Roman" w:hAnsi="Tahoma" w:cs="Tahoma"/>
          <w:color w:val="000000" w:themeColor="text1"/>
          <w:sz w:val="20"/>
          <w:szCs w:val="20"/>
        </w:rPr>
        <w:t>(</w:t>
      </w:r>
      <w:r w:rsidRPr="005C48DA">
        <w:rPr>
          <w:rFonts w:ascii="Tahoma" w:eastAsia="Times New Roman" w:hAnsi="Tahoma" w:cs="Tahoma"/>
          <w:color w:val="000000" w:themeColor="text1"/>
          <w:sz w:val="20"/>
          <w:szCs w:val="20"/>
          <w:rtl/>
        </w:rPr>
        <w:t>در مورد پرسنل قرارداد کار معین</w:t>
      </w:r>
      <w:r w:rsidRPr="005C48DA">
        <w:rPr>
          <w:rFonts w:ascii="Tahoma" w:eastAsia="Times New Roman" w:hAnsi="Tahoma" w:cs="Tahoma"/>
          <w:color w:val="000000" w:themeColor="text1"/>
          <w:sz w:val="20"/>
          <w:szCs w:val="20"/>
        </w:rPr>
        <w:t>)</w:t>
      </w:r>
    </w:p>
    <w:p w:rsidR="00F266E6" w:rsidRPr="005C48DA" w:rsidRDefault="00F266E6" w:rsidP="005C48DA">
      <w:pPr>
        <w:spacing w:before="100" w:beforeAutospacing="1" w:after="100" w:afterAutospacing="1" w:line="240" w:lineRule="auto"/>
        <w:ind w:right="554"/>
        <w:jc w:val="both"/>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Pr>
        <w:t xml:space="preserve">1. </w:t>
      </w:r>
      <w:r w:rsidRPr="005C48DA">
        <w:rPr>
          <w:rFonts w:ascii="Tahoma" w:eastAsia="Times New Roman" w:hAnsi="Tahoma" w:cs="Tahoma"/>
          <w:color w:val="000000" w:themeColor="text1"/>
          <w:sz w:val="20"/>
          <w:szCs w:val="20"/>
          <w:rtl/>
        </w:rPr>
        <w:t>حداقل 10 سال حق بیمه مقرر را قبل از تاریخ تقاضای بازنشستگی پرداخته باشند</w:t>
      </w:r>
      <w:r w:rsidRPr="005C48DA">
        <w:rPr>
          <w:rFonts w:ascii="Tahoma" w:eastAsia="Times New Roman" w:hAnsi="Tahoma" w:cs="Tahoma"/>
          <w:color w:val="000000" w:themeColor="text1"/>
          <w:sz w:val="20"/>
          <w:szCs w:val="20"/>
        </w:rPr>
        <w:t>.</w:t>
      </w:r>
    </w:p>
    <w:p w:rsidR="00F266E6" w:rsidRPr="005C48DA" w:rsidRDefault="00F266E6" w:rsidP="005C48DA">
      <w:pPr>
        <w:spacing w:before="100" w:beforeAutospacing="1" w:after="100" w:afterAutospacing="1" w:line="240" w:lineRule="auto"/>
        <w:ind w:right="554"/>
        <w:jc w:val="both"/>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Pr>
        <w:t xml:space="preserve">2. </w:t>
      </w:r>
      <w:r w:rsidRPr="005C48DA">
        <w:rPr>
          <w:rFonts w:ascii="Tahoma" w:eastAsia="Times New Roman" w:hAnsi="Tahoma" w:cs="Tahoma"/>
          <w:color w:val="000000" w:themeColor="text1"/>
          <w:sz w:val="20"/>
          <w:szCs w:val="20"/>
          <w:rtl/>
        </w:rPr>
        <w:t>سن مرد به شصت سال تمام رسیده باشد و سن زن به پنجاه و پنج سال تمام رسیده باشد</w:t>
      </w:r>
      <w:r w:rsidRPr="005C48DA">
        <w:rPr>
          <w:rFonts w:ascii="Tahoma" w:eastAsia="Times New Roman" w:hAnsi="Tahoma" w:cs="Tahoma"/>
          <w:color w:val="000000" w:themeColor="text1"/>
          <w:sz w:val="20"/>
          <w:szCs w:val="20"/>
        </w:rPr>
        <w:t>.</w:t>
      </w:r>
    </w:p>
    <w:p w:rsidR="00F266E6" w:rsidRPr="005C48DA" w:rsidRDefault="00F266E6" w:rsidP="005C48DA">
      <w:pPr>
        <w:spacing w:before="100" w:beforeAutospacing="1" w:after="100" w:afterAutospacing="1" w:line="240" w:lineRule="auto"/>
        <w:ind w:right="554"/>
        <w:jc w:val="both"/>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tl/>
        </w:rPr>
        <w:t>تبصره</w:t>
      </w:r>
      <w:r w:rsidRPr="005C48DA">
        <w:rPr>
          <w:rFonts w:ascii="Tahoma" w:eastAsia="Times New Roman" w:hAnsi="Tahoma" w:cs="Tahoma"/>
          <w:color w:val="000000" w:themeColor="text1"/>
          <w:sz w:val="20"/>
          <w:szCs w:val="20"/>
        </w:rPr>
        <w:t xml:space="preserve">: </w:t>
      </w:r>
      <w:r w:rsidRPr="005C48DA">
        <w:rPr>
          <w:rFonts w:ascii="Tahoma" w:eastAsia="Times New Roman" w:hAnsi="Tahoma" w:cs="Tahoma"/>
          <w:color w:val="000000" w:themeColor="text1"/>
          <w:sz w:val="20"/>
          <w:szCs w:val="20"/>
          <w:rtl/>
        </w:rPr>
        <w:t>کسانی که سی سال تمام کار کرده باشند و در هر مورد حق بیمه مدت مزبور را به سازمان پرداخته باشند در صورتی که سن مردان 50 سال و سن زنان 45 سال تمام باشد می توانند تقاضای مستمری بازنشستگی نمایند</w:t>
      </w:r>
      <w:r w:rsidRPr="005C48DA">
        <w:rPr>
          <w:rFonts w:ascii="Tahoma" w:eastAsia="Times New Roman" w:hAnsi="Tahoma" w:cs="Tahoma"/>
          <w:color w:val="000000" w:themeColor="text1"/>
          <w:sz w:val="20"/>
          <w:szCs w:val="20"/>
        </w:rPr>
        <w:t>.</w:t>
      </w:r>
    </w:p>
    <w:p w:rsidR="00F266E6" w:rsidRPr="005C48DA" w:rsidRDefault="00F266E6" w:rsidP="005C48DA">
      <w:pPr>
        <w:spacing w:before="100" w:beforeAutospacing="1" w:after="100" w:afterAutospacing="1" w:line="240" w:lineRule="auto"/>
        <w:ind w:right="554"/>
        <w:jc w:val="both"/>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tl/>
        </w:rPr>
        <w:t>تبصره: زنان کارگر با داشتن 20 سال سابقه کار و 42 سال سن به شرط پرداخت حق بیمه با 20 روز حقوق می توانند بازنشسته شوند</w:t>
      </w:r>
      <w:r w:rsidRPr="005C48DA">
        <w:rPr>
          <w:rFonts w:ascii="Tahoma" w:eastAsia="Times New Roman" w:hAnsi="Tahoma" w:cs="Tahoma"/>
          <w:color w:val="000000" w:themeColor="text1"/>
          <w:sz w:val="20"/>
          <w:szCs w:val="20"/>
        </w:rPr>
        <w:t>.</w:t>
      </w:r>
    </w:p>
    <w:p w:rsidR="00F266E6" w:rsidRPr="005C48DA" w:rsidRDefault="00F266E6" w:rsidP="005C48DA">
      <w:pPr>
        <w:spacing w:before="100" w:beforeAutospacing="1" w:after="100" w:afterAutospacing="1" w:line="240" w:lineRule="auto"/>
        <w:ind w:right="554"/>
        <w:jc w:val="both"/>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tl/>
        </w:rPr>
        <w:t>حداقل سابقه پرداخت حق بیمه برای استفاده از مستمری بازنشستگی از تاریخ تصویب این قانون هر سال یک سال افزایش خواهد یافت تا آنکه این حداقل به 20 سال برسد</w:t>
      </w:r>
      <w:r w:rsidRPr="005C48DA">
        <w:rPr>
          <w:rFonts w:ascii="Tahoma" w:eastAsia="Times New Roman" w:hAnsi="Tahoma" w:cs="Tahoma"/>
          <w:color w:val="000000" w:themeColor="text1"/>
          <w:sz w:val="20"/>
          <w:szCs w:val="20"/>
        </w:rPr>
        <w:t>.</w:t>
      </w:r>
    </w:p>
    <w:p w:rsidR="00F266E6" w:rsidRPr="005C48DA" w:rsidRDefault="006E39B9" w:rsidP="005C48DA">
      <w:pPr>
        <w:spacing w:after="0" w:line="240" w:lineRule="auto"/>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pict>
          <v:rect id="_x0000_i1028" style="width:0;height:1.5pt" o:hrstd="t" o:hr="t" fillcolor="#a0a0a0" stroked="f"/>
        </w:pict>
      </w:r>
    </w:p>
    <w:p w:rsidR="00F266E6" w:rsidRPr="005C48DA" w:rsidRDefault="00F266E6" w:rsidP="005C48DA">
      <w:pPr>
        <w:spacing w:before="100" w:beforeAutospacing="1" w:after="100" w:afterAutospacing="1" w:line="240" w:lineRule="auto"/>
        <w:rPr>
          <w:rFonts w:ascii="Tahoma" w:eastAsia="Times New Roman" w:hAnsi="Tahoma" w:cs="Tahoma"/>
          <w:color w:val="000000" w:themeColor="text1"/>
          <w:sz w:val="20"/>
          <w:szCs w:val="20"/>
        </w:rPr>
      </w:pPr>
      <w:r w:rsidRPr="005C48DA">
        <w:rPr>
          <w:rFonts w:ascii="Tahoma" w:eastAsia="Times New Roman" w:hAnsi="Tahoma" w:cs="Tahoma"/>
          <w:noProof/>
          <w:color w:val="000000" w:themeColor="text1"/>
          <w:sz w:val="20"/>
          <w:szCs w:val="20"/>
          <w:lang w:bidi="ar-SA"/>
        </w:rPr>
        <w:drawing>
          <wp:inline distT="0" distB="0" distL="0" distR="0">
            <wp:extent cx="237490" cy="263525"/>
            <wp:effectExtent l="19050" t="0" r="0" b="0"/>
            <wp:docPr id="8" name="Picture 8" descr="http://edari.sharif.ir/my_doc/sharifmarasem/ic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dari.sharif.ir/my_doc/sharifmarasem/icon/2.jpg"/>
                    <pic:cNvPicPr>
                      <a:picLocks noChangeAspect="1" noChangeArrowheads="1"/>
                    </pic:cNvPicPr>
                  </pic:nvPicPr>
                  <pic:blipFill>
                    <a:blip r:embed="rId6"/>
                    <a:srcRect/>
                    <a:stretch>
                      <a:fillRect/>
                    </a:stretch>
                  </pic:blipFill>
                  <pic:spPr bwMode="auto">
                    <a:xfrm>
                      <a:off x="0" y="0"/>
                      <a:ext cx="237490" cy="263525"/>
                    </a:xfrm>
                    <a:prstGeom prst="rect">
                      <a:avLst/>
                    </a:prstGeom>
                    <a:noFill/>
                    <a:ln w="9525">
                      <a:noFill/>
                      <a:miter lim="800000"/>
                      <a:headEnd/>
                      <a:tailEnd/>
                    </a:ln>
                  </pic:spPr>
                </pic:pic>
              </a:graphicData>
            </a:graphic>
          </wp:inline>
        </w:drawing>
      </w:r>
      <w:r w:rsidRPr="005C48DA">
        <w:rPr>
          <w:rFonts w:ascii="Tahoma" w:eastAsia="Times New Roman" w:hAnsi="Tahoma" w:cs="Tahoma"/>
          <w:color w:val="000000" w:themeColor="text1"/>
          <w:sz w:val="20"/>
          <w:szCs w:val="20"/>
        </w:rPr>
        <w:t xml:space="preserve">  </w:t>
      </w:r>
      <w:r w:rsidRPr="005C48DA">
        <w:rPr>
          <w:rFonts w:ascii="Tahoma" w:eastAsia="Times New Roman" w:hAnsi="Tahoma" w:cs="Tahoma"/>
          <w:color w:val="000000" w:themeColor="text1"/>
          <w:sz w:val="20"/>
          <w:szCs w:val="20"/>
          <w:rtl/>
        </w:rPr>
        <w:t xml:space="preserve">مأموریت چیست و به چه مواردی تعلق می گیرد؟ </w:t>
      </w:r>
      <w:r w:rsidRPr="005C48DA">
        <w:rPr>
          <w:rFonts w:ascii="Tahoma" w:eastAsia="Times New Roman" w:hAnsi="Tahoma" w:cs="Tahoma"/>
          <w:color w:val="000000" w:themeColor="text1"/>
          <w:sz w:val="20"/>
          <w:szCs w:val="20"/>
        </w:rPr>
        <w:t>(</w:t>
      </w:r>
      <w:r w:rsidRPr="005C48DA">
        <w:rPr>
          <w:rFonts w:ascii="Tahoma" w:eastAsia="Times New Roman" w:hAnsi="Tahoma" w:cs="Tahoma"/>
          <w:color w:val="000000" w:themeColor="text1"/>
          <w:sz w:val="20"/>
          <w:szCs w:val="20"/>
          <w:rtl/>
        </w:rPr>
        <w:t>در مورد پرسنل قرارداد کار معین</w:t>
      </w:r>
      <w:r w:rsidRPr="005C48DA">
        <w:rPr>
          <w:rFonts w:ascii="Tahoma" w:eastAsia="Times New Roman" w:hAnsi="Tahoma" w:cs="Tahoma"/>
          <w:color w:val="000000" w:themeColor="text1"/>
          <w:sz w:val="20"/>
          <w:szCs w:val="20"/>
        </w:rPr>
        <w:t>)</w:t>
      </w:r>
    </w:p>
    <w:p w:rsidR="00F266E6" w:rsidRPr="005C48DA" w:rsidRDefault="00F266E6" w:rsidP="005C48DA">
      <w:pPr>
        <w:spacing w:before="100" w:beforeAutospacing="1" w:after="100" w:afterAutospacing="1" w:line="240" w:lineRule="auto"/>
        <w:ind w:right="554"/>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tl/>
        </w:rPr>
        <w:lastRenderedPageBreak/>
        <w:t>به کارگرانی که به موجب قرارداد یا موافقت بعدی به مأموریت های خارج از محل خدمت اعزام می شوند فوق العاده مأموریت تعلق می گیرد. این فوق العاده نباید کمتر از مزد ثابت یا مزد مبنای روزانه کارگران باشد، همچنین کارفرما مکلف است وسیله ایاب و ذهاب رفت و برگشت آنها را تأمین کند</w:t>
      </w:r>
      <w:r w:rsidRPr="005C48DA">
        <w:rPr>
          <w:rFonts w:ascii="Tahoma" w:eastAsia="Times New Roman" w:hAnsi="Tahoma" w:cs="Tahoma"/>
          <w:color w:val="000000" w:themeColor="text1"/>
          <w:sz w:val="20"/>
          <w:szCs w:val="20"/>
        </w:rPr>
        <w:t>.</w:t>
      </w:r>
    </w:p>
    <w:p w:rsidR="00F266E6" w:rsidRPr="005C48DA" w:rsidRDefault="00F266E6" w:rsidP="005C48DA">
      <w:pPr>
        <w:spacing w:before="100" w:beforeAutospacing="1" w:after="100" w:afterAutospacing="1" w:line="240" w:lineRule="auto"/>
        <w:ind w:right="554"/>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tl/>
        </w:rPr>
        <w:t>تبصره</w:t>
      </w:r>
      <w:r w:rsidRPr="005C48DA">
        <w:rPr>
          <w:rFonts w:ascii="Tahoma" w:eastAsia="Times New Roman" w:hAnsi="Tahoma" w:cs="Tahoma"/>
          <w:color w:val="000000" w:themeColor="text1"/>
          <w:sz w:val="20"/>
          <w:szCs w:val="20"/>
        </w:rPr>
        <w:t xml:space="preserve">: </w:t>
      </w:r>
      <w:r w:rsidRPr="005C48DA">
        <w:rPr>
          <w:rFonts w:ascii="Tahoma" w:eastAsia="Times New Roman" w:hAnsi="Tahoma" w:cs="Tahoma"/>
          <w:color w:val="000000" w:themeColor="text1"/>
          <w:sz w:val="20"/>
          <w:szCs w:val="20"/>
          <w:rtl/>
        </w:rPr>
        <w:t>مأموریت به موادی اطلاق می گردد که کارگر برای انجام کار حداقل 50 کیلومتر از محل کارگاه اصلی دور شود و یا ناگزیر باشد حداقل یک شب در محل مأموریت توقف نماید</w:t>
      </w:r>
      <w:r w:rsidRPr="005C48DA">
        <w:rPr>
          <w:rFonts w:ascii="Tahoma" w:eastAsia="Times New Roman" w:hAnsi="Tahoma" w:cs="Tahoma"/>
          <w:color w:val="000000" w:themeColor="text1"/>
          <w:sz w:val="20"/>
          <w:szCs w:val="20"/>
        </w:rPr>
        <w:t>.</w:t>
      </w:r>
    </w:p>
    <w:p w:rsidR="00F266E6" w:rsidRPr="005C48DA" w:rsidRDefault="006E39B9" w:rsidP="005C48DA">
      <w:pPr>
        <w:spacing w:after="0" w:line="240" w:lineRule="auto"/>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pict>
          <v:rect id="_x0000_i1029" style="width:0;height:1.5pt" o:hrstd="t" o:hr="t" fillcolor="#a0a0a0" stroked="f"/>
        </w:pict>
      </w:r>
    </w:p>
    <w:p w:rsidR="00F266E6" w:rsidRPr="005C48DA" w:rsidRDefault="00F266E6" w:rsidP="005C48DA">
      <w:pPr>
        <w:spacing w:before="100" w:beforeAutospacing="1" w:after="100" w:afterAutospacing="1" w:line="240" w:lineRule="auto"/>
        <w:rPr>
          <w:rFonts w:ascii="Tahoma" w:eastAsia="Times New Roman" w:hAnsi="Tahoma" w:cs="Tahoma"/>
          <w:color w:val="000000" w:themeColor="text1"/>
          <w:sz w:val="20"/>
          <w:szCs w:val="20"/>
        </w:rPr>
      </w:pPr>
      <w:r w:rsidRPr="005C48DA">
        <w:rPr>
          <w:rFonts w:ascii="Tahoma" w:eastAsia="Times New Roman" w:hAnsi="Tahoma" w:cs="Tahoma"/>
          <w:noProof/>
          <w:color w:val="000000" w:themeColor="text1"/>
          <w:sz w:val="20"/>
          <w:szCs w:val="20"/>
          <w:lang w:bidi="ar-SA"/>
        </w:rPr>
        <w:drawing>
          <wp:inline distT="0" distB="0" distL="0" distR="0">
            <wp:extent cx="237490" cy="263525"/>
            <wp:effectExtent l="19050" t="0" r="0" b="0"/>
            <wp:docPr id="10" name="Picture 10" descr="http://edari.sharif.ir/my_doc/sharifmarasem/ic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dari.sharif.ir/my_doc/sharifmarasem/icon/2.jpg"/>
                    <pic:cNvPicPr>
                      <a:picLocks noChangeAspect="1" noChangeArrowheads="1"/>
                    </pic:cNvPicPr>
                  </pic:nvPicPr>
                  <pic:blipFill>
                    <a:blip r:embed="rId6"/>
                    <a:srcRect/>
                    <a:stretch>
                      <a:fillRect/>
                    </a:stretch>
                  </pic:blipFill>
                  <pic:spPr bwMode="auto">
                    <a:xfrm>
                      <a:off x="0" y="0"/>
                      <a:ext cx="237490" cy="263525"/>
                    </a:xfrm>
                    <a:prstGeom prst="rect">
                      <a:avLst/>
                    </a:prstGeom>
                    <a:noFill/>
                    <a:ln w="9525">
                      <a:noFill/>
                      <a:miter lim="800000"/>
                      <a:headEnd/>
                      <a:tailEnd/>
                    </a:ln>
                  </pic:spPr>
                </pic:pic>
              </a:graphicData>
            </a:graphic>
          </wp:inline>
        </w:drawing>
      </w:r>
      <w:r w:rsidRPr="005C48DA">
        <w:rPr>
          <w:rFonts w:ascii="Tahoma" w:eastAsia="Times New Roman" w:hAnsi="Tahoma" w:cs="Tahoma"/>
          <w:color w:val="000000" w:themeColor="text1"/>
          <w:sz w:val="20"/>
          <w:szCs w:val="20"/>
          <w:rtl/>
        </w:rPr>
        <w:t>فرزندان  تا چه زمانی تحت تکفل محسوب می شوند؟</w:t>
      </w:r>
      <w:r w:rsidRPr="005C48DA">
        <w:rPr>
          <w:rFonts w:ascii="Tahoma" w:eastAsia="Times New Roman" w:hAnsi="Tahoma" w:cs="Tahoma"/>
          <w:color w:val="000000" w:themeColor="text1"/>
          <w:sz w:val="20"/>
          <w:szCs w:val="20"/>
        </w:rPr>
        <w:t>(</w:t>
      </w:r>
      <w:r w:rsidRPr="005C48DA">
        <w:rPr>
          <w:rFonts w:ascii="Tahoma" w:eastAsia="Times New Roman" w:hAnsi="Tahoma" w:cs="Tahoma"/>
          <w:color w:val="000000" w:themeColor="text1"/>
          <w:sz w:val="20"/>
          <w:szCs w:val="20"/>
          <w:rtl/>
        </w:rPr>
        <w:t>در مورد پرسنل قرارداد کار معین</w:t>
      </w:r>
      <w:r w:rsidRPr="005C48DA">
        <w:rPr>
          <w:rFonts w:ascii="Tahoma" w:eastAsia="Times New Roman" w:hAnsi="Tahoma" w:cs="Tahoma"/>
          <w:color w:val="000000" w:themeColor="text1"/>
          <w:sz w:val="20"/>
          <w:szCs w:val="20"/>
        </w:rPr>
        <w:t>)</w:t>
      </w:r>
    </w:p>
    <w:p w:rsidR="00F266E6" w:rsidRPr="005C48DA" w:rsidRDefault="00F266E6" w:rsidP="005C48DA">
      <w:pPr>
        <w:spacing w:before="100" w:beforeAutospacing="1" w:after="100" w:afterAutospacing="1" w:line="240" w:lineRule="auto"/>
        <w:ind w:right="554"/>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tl/>
        </w:rPr>
        <w:t>فرزندان پسر تا 22 سالگی  وبه شرط عدم اشتغال به کار می توانند از مزایای دفترچه درمانی برخوردار شوند</w:t>
      </w:r>
      <w:r w:rsidRPr="005C48DA">
        <w:rPr>
          <w:rFonts w:ascii="Tahoma" w:eastAsia="Times New Roman" w:hAnsi="Tahoma" w:cs="Tahoma"/>
          <w:color w:val="000000" w:themeColor="text1"/>
          <w:sz w:val="20"/>
          <w:szCs w:val="20"/>
        </w:rPr>
        <w:t>.</w:t>
      </w:r>
    </w:p>
    <w:p w:rsidR="00F266E6" w:rsidRPr="005C48DA" w:rsidRDefault="00F266E6" w:rsidP="005C48DA">
      <w:pPr>
        <w:spacing w:before="100" w:beforeAutospacing="1" w:after="100" w:afterAutospacing="1" w:line="240" w:lineRule="auto"/>
        <w:ind w:right="554"/>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tl/>
        </w:rPr>
        <w:t>فرزندان پسر بالای 22 سال، در صورتی که اشتغال به تحصیل  داشته باشند یا در اثر بیماری یا نقص عضو  بنا به تشخیص کمیسیون پزشکی سازمان تحت تکفل پدر باشند</w:t>
      </w:r>
      <w:r w:rsidRPr="005C48DA">
        <w:rPr>
          <w:rFonts w:ascii="Tahoma" w:eastAsia="Times New Roman" w:hAnsi="Tahoma" w:cs="Tahoma"/>
          <w:color w:val="000000" w:themeColor="text1"/>
          <w:sz w:val="20"/>
          <w:szCs w:val="20"/>
        </w:rPr>
        <w:t>.</w:t>
      </w:r>
    </w:p>
    <w:p w:rsidR="00F266E6" w:rsidRPr="005C48DA" w:rsidRDefault="00F266E6" w:rsidP="005C48DA">
      <w:pPr>
        <w:spacing w:before="100" w:beforeAutospacing="1" w:after="100" w:afterAutospacing="1" w:line="240" w:lineRule="auto"/>
        <w:ind w:right="554"/>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tl/>
        </w:rPr>
        <w:t>فرزندان دختر تا پیش از ازدواج و به شرط اینکه شاغل نباشند</w:t>
      </w:r>
      <w:r w:rsidRPr="005C48DA">
        <w:rPr>
          <w:rFonts w:ascii="Tahoma" w:eastAsia="Times New Roman" w:hAnsi="Tahoma" w:cs="Tahoma"/>
          <w:color w:val="000000" w:themeColor="text1"/>
          <w:sz w:val="20"/>
          <w:szCs w:val="20"/>
        </w:rPr>
        <w:t>.</w:t>
      </w:r>
    </w:p>
    <w:p w:rsidR="00F266E6" w:rsidRPr="005C48DA" w:rsidRDefault="006E39B9" w:rsidP="005C48DA">
      <w:pPr>
        <w:spacing w:after="0" w:line="240" w:lineRule="auto"/>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pict>
          <v:rect id="_x0000_i1030" style="width:0;height:1.5pt" o:hrstd="t" o:hr="t" fillcolor="#a0a0a0" stroked="f"/>
        </w:pict>
      </w:r>
    </w:p>
    <w:p w:rsidR="00F266E6" w:rsidRPr="005C48DA" w:rsidRDefault="00F266E6" w:rsidP="005C48DA">
      <w:pPr>
        <w:spacing w:before="100" w:beforeAutospacing="1" w:after="100" w:afterAutospacing="1" w:line="240" w:lineRule="auto"/>
        <w:rPr>
          <w:rFonts w:ascii="Tahoma" w:eastAsia="Times New Roman" w:hAnsi="Tahoma" w:cs="Tahoma"/>
          <w:color w:val="000000" w:themeColor="text1"/>
          <w:sz w:val="20"/>
          <w:szCs w:val="20"/>
        </w:rPr>
      </w:pPr>
      <w:r w:rsidRPr="005C48DA">
        <w:rPr>
          <w:rFonts w:ascii="Tahoma" w:eastAsia="Times New Roman" w:hAnsi="Tahoma" w:cs="Tahoma"/>
          <w:noProof/>
          <w:color w:val="000000" w:themeColor="text1"/>
          <w:sz w:val="20"/>
          <w:szCs w:val="20"/>
          <w:lang w:bidi="ar-SA"/>
        </w:rPr>
        <w:drawing>
          <wp:inline distT="0" distB="0" distL="0" distR="0">
            <wp:extent cx="237490" cy="263525"/>
            <wp:effectExtent l="19050" t="0" r="0" b="0"/>
            <wp:docPr id="12" name="Picture 12" descr="http://edari.sharif.ir/my_doc/sharifmarasem/ic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edari.sharif.ir/my_doc/sharifmarasem/icon/2.jpg"/>
                    <pic:cNvPicPr>
                      <a:picLocks noChangeAspect="1" noChangeArrowheads="1"/>
                    </pic:cNvPicPr>
                  </pic:nvPicPr>
                  <pic:blipFill>
                    <a:blip r:embed="rId6"/>
                    <a:srcRect/>
                    <a:stretch>
                      <a:fillRect/>
                    </a:stretch>
                  </pic:blipFill>
                  <pic:spPr bwMode="auto">
                    <a:xfrm>
                      <a:off x="0" y="0"/>
                      <a:ext cx="237490" cy="263525"/>
                    </a:xfrm>
                    <a:prstGeom prst="rect">
                      <a:avLst/>
                    </a:prstGeom>
                    <a:noFill/>
                    <a:ln w="9525">
                      <a:noFill/>
                      <a:miter lim="800000"/>
                      <a:headEnd/>
                      <a:tailEnd/>
                    </a:ln>
                  </pic:spPr>
                </pic:pic>
              </a:graphicData>
            </a:graphic>
          </wp:inline>
        </w:drawing>
      </w:r>
      <w:r w:rsidRPr="005C48DA">
        <w:rPr>
          <w:rFonts w:ascii="Tahoma" w:eastAsia="Times New Roman" w:hAnsi="Tahoma" w:cs="Tahoma"/>
          <w:color w:val="000000" w:themeColor="text1"/>
          <w:sz w:val="20"/>
          <w:szCs w:val="20"/>
          <w:rtl/>
        </w:rPr>
        <w:t xml:space="preserve">پدر و مادر بیمه شده تأمین اجتماعی در چه صورت می توانند به تبع او (بیمه شده اصلی) از خدمات درمانی سازمان تأمین اجتماعی بهره مند گردند؟ </w:t>
      </w:r>
      <w:r w:rsidRPr="005C48DA">
        <w:rPr>
          <w:rFonts w:ascii="Tahoma" w:eastAsia="Times New Roman" w:hAnsi="Tahoma" w:cs="Tahoma"/>
          <w:color w:val="000000" w:themeColor="text1"/>
          <w:sz w:val="20"/>
          <w:szCs w:val="20"/>
        </w:rPr>
        <w:t>(</w:t>
      </w:r>
      <w:r w:rsidRPr="005C48DA">
        <w:rPr>
          <w:rFonts w:ascii="Tahoma" w:eastAsia="Times New Roman" w:hAnsi="Tahoma" w:cs="Tahoma"/>
          <w:color w:val="000000" w:themeColor="text1"/>
          <w:sz w:val="20"/>
          <w:szCs w:val="20"/>
          <w:rtl/>
        </w:rPr>
        <w:t>در مورد پرسنل قرارداد کار معین</w:t>
      </w:r>
      <w:r w:rsidRPr="005C48DA">
        <w:rPr>
          <w:rFonts w:ascii="Tahoma" w:eastAsia="Times New Roman" w:hAnsi="Tahoma" w:cs="Tahoma"/>
          <w:color w:val="000000" w:themeColor="text1"/>
          <w:sz w:val="20"/>
          <w:szCs w:val="20"/>
        </w:rPr>
        <w:t>)</w:t>
      </w:r>
    </w:p>
    <w:p w:rsidR="00F266E6" w:rsidRPr="005C48DA" w:rsidRDefault="00F266E6" w:rsidP="005C48DA">
      <w:pPr>
        <w:spacing w:before="100" w:beforeAutospacing="1" w:after="100" w:afterAutospacing="1" w:line="240" w:lineRule="auto"/>
        <w:ind w:right="554"/>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tl/>
        </w:rPr>
        <w:t>پدر و مادر بیمه شده در صورتی که</w:t>
      </w:r>
    </w:p>
    <w:p w:rsidR="00F266E6" w:rsidRPr="005C48DA" w:rsidRDefault="00F266E6" w:rsidP="005C48DA">
      <w:pPr>
        <w:spacing w:before="100" w:beforeAutospacing="1" w:after="100" w:afterAutospacing="1" w:line="240" w:lineRule="auto"/>
        <w:ind w:right="554"/>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Pr>
        <w:t xml:space="preserve">1. </w:t>
      </w:r>
      <w:r w:rsidRPr="005C48DA">
        <w:rPr>
          <w:rFonts w:ascii="Tahoma" w:eastAsia="Times New Roman" w:hAnsi="Tahoma" w:cs="Tahoma"/>
          <w:color w:val="000000" w:themeColor="text1"/>
          <w:sz w:val="20"/>
          <w:szCs w:val="20"/>
          <w:rtl/>
        </w:rPr>
        <w:t>تحت تکفل او باشند</w:t>
      </w:r>
      <w:r w:rsidRPr="005C48DA">
        <w:rPr>
          <w:rFonts w:ascii="Tahoma" w:eastAsia="Times New Roman" w:hAnsi="Tahoma" w:cs="Tahoma"/>
          <w:color w:val="000000" w:themeColor="text1"/>
          <w:sz w:val="20"/>
          <w:szCs w:val="20"/>
        </w:rPr>
        <w:t xml:space="preserve">. </w:t>
      </w:r>
    </w:p>
    <w:p w:rsidR="00F266E6" w:rsidRPr="005C48DA" w:rsidRDefault="00F266E6" w:rsidP="005C48DA">
      <w:pPr>
        <w:spacing w:before="100" w:beforeAutospacing="1" w:after="100" w:afterAutospacing="1" w:line="240" w:lineRule="auto"/>
        <w:ind w:right="554"/>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Pr>
        <w:t xml:space="preserve">2. </w:t>
      </w:r>
      <w:r w:rsidRPr="005C48DA">
        <w:rPr>
          <w:rFonts w:ascii="Tahoma" w:eastAsia="Times New Roman" w:hAnsi="Tahoma" w:cs="Tahoma"/>
          <w:color w:val="000000" w:themeColor="text1"/>
          <w:sz w:val="20"/>
          <w:szCs w:val="20"/>
          <w:rtl/>
        </w:rPr>
        <w:t>سن پدر از 60 سال و سن مادر از 55 سال بیشتر یاشد و یا اینکه به تشخیص کمیسیون پزشکی از کار افتاده کلی باشند</w:t>
      </w:r>
      <w:r w:rsidRPr="005C48DA">
        <w:rPr>
          <w:rFonts w:ascii="Tahoma" w:eastAsia="Times New Roman" w:hAnsi="Tahoma" w:cs="Tahoma"/>
          <w:color w:val="000000" w:themeColor="text1"/>
          <w:sz w:val="20"/>
          <w:szCs w:val="20"/>
        </w:rPr>
        <w:t>.</w:t>
      </w:r>
    </w:p>
    <w:p w:rsidR="00F266E6" w:rsidRPr="005C48DA" w:rsidRDefault="00F266E6" w:rsidP="005C48DA">
      <w:pPr>
        <w:spacing w:before="100" w:beforeAutospacing="1" w:after="100" w:afterAutospacing="1" w:line="240" w:lineRule="auto"/>
        <w:ind w:right="554"/>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Pr>
        <w:t xml:space="preserve">3. </w:t>
      </w:r>
      <w:r w:rsidRPr="005C48DA">
        <w:rPr>
          <w:rFonts w:ascii="Tahoma" w:eastAsia="Times New Roman" w:hAnsi="Tahoma" w:cs="Tahoma"/>
          <w:color w:val="000000" w:themeColor="text1"/>
          <w:sz w:val="20"/>
          <w:szCs w:val="20"/>
          <w:rtl/>
        </w:rPr>
        <w:t>در هر صورت مستمری بگیر نباشند</w:t>
      </w:r>
      <w:r w:rsidRPr="005C48DA">
        <w:rPr>
          <w:rFonts w:ascii="Tahoma" w:eastAsia="Times New Roman" w:hAnsi="Tahoma" w:cs="Tahoma"/>
          <w:color w:val="000000" w:themeColor="text1"/>
          <w:sz w:val="20"/>
          <w:szCs w:val="20"/>
        </w:rPr>
        <w:t>.</w:t>
      </w:r>
    </w:p>
    <w:p w:rsidR="00F266E6" w:rsidRPr="005C48DA" w:rsidRDefault="006E39B9" w:rsidP="005C48DA">
      <w:pPr>
        <w:spacing w:after="0" w:line="240" w:lineRule="auto"/>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pict>
          <v:rect id="_x0000_i1031" style="width:0;height:1.5pt" o:hrstd="t" o:hr="t" fillcolor="#a0a0a0" stroked="f"/>
        </w:pict>
      </w:r>
    </w:p>
    <w:p w:rsidR="00F266E6" w:rsidRPr="005C48DA" w:rsidRDefault="00F266E6" w:rsidP="005C48DA">
      <w:pPr>
        <w:spacing w:before="100" w:beforeAutospacing="1" w:after="100" w:afterAutospacing="1" w:line="240" w:lineRule="auto"/>
        <w:rPr>
          <w:rFonts w:ascii="Tahoma" w:eastAsia="Times New Roman" w:hAnsi="Tahoma" w:cs="Tahoma"/>
          <w:color w:val="000000" w:themeColor="text1"/>
          <w:sz w:val="20"/>
          <w:szCs w:val="20"/>
        </w:rPr>
      </w:pPr>
      <w:r w:rsidRPr="005C48DA">
        <w:rPr>
          <w:rFonts w:ascii="Tahoma" w:eastAsia="Times New Roman" w:hAnsi="Tahoma" w:cs="Tahoma"/>
          <w:noProof/>
          <w:color w:val="000000" w:themeColor="text1"/>
          <w:sz w:val="20"/>
          <w:szCs w:val="20"/>
          <w:lang w:bidi="ar-SA"/>
        </w:rPr>
        <w:drawing>
          <wp:inline distT="0" distB="0" distL="0" distR="0">
            <wp:extent cx="237490" cy="263525"/>
            <wp:effectExtent l="19050" t="0" r="0" b="0"/>
            <wp:docPr id="14" name="Picture 14" descr="http://edari.sharif.ir/my_doc/sharifmarasem/ic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edari.sharif.ir/my_doc/sharifmarasem/icon/2.jpg"/>
                    <pic:cNvPicPr>
                      <a:picLocks noChangeAspect="1" noChangeArrowheads="1"/>
                    </pic:cNvPicPr>
                  </pic:nvPicPr>
                  <pic:blipFill>
                    <a:blip r:embed="rId6"/>
                    <a:srcRect/>
                    <a:stretch>
                      <a:fillRect/>
                    </a:stretch>
                  </pic:blipFill>
                  <pic:spPr bwMode="auto">
                    <a:xfrm>
                      <a:off x="0" y="0"/>
                      <a:ext cx="237490" cy="263525"/>
                    </a:xfrm>
                    <a:prstGeom prst="rect">
                      <a:avLst/>
                    </a:prstGeom>
                    <a:noFill/>
                    <a:ln w="9525">
                      <a:noFill/>
                      <a:miter lim="800000"/>
                      <a:headEnd/>
                      <a:tailEnd/>
                    </a:ln>
                  </pic:spPr>
                </pic:pic>
              </a:graphicData>
            </a:graphic>
          </wp:inline>
        </w:drawing>
      </w:r>
      <w:r w:rsidRPr="005C48DA">
        <w:rPr>
          <w:rFonts w:ascii="Tahoma" w:eastAsia="Times New Roman" w:hAnsi="Tahoma" w:cs="Tahoma"/>
          <w:color w:val="000000" w:themeColor="text1"/>
          <w:sz w:val="20"/>
          <w:szCs w:val="20"/>
        </w:rPr>
        <w:t xml:space="preserve">  </w:t>
      </w:r>
      <w:r w:rsidRPr="005C48DA">
        <w:rPr>
          <w:rFonts w:ascii="Tahoma" w:eastAsia="Times New Roman" w:hAnsi="Tahoma" w:cs="Tahoma"/>
          <w:color w:val="000000" w:themeColor="text1"/>
          <w:sz w:val="20"/>
          <w:szCs w:val="20"/>
          <w:rtl/>
        </w:rPr>
        <w:t>مبنای حقوق بازنشستگی چیست؟</w:t>
      </w:r>
    </w:p>
    <w:p w:rsidR="00F266E6" w:rsidRPr="005C48DA" w:rsidRDefault="00F266E6" w:rsidP="005C48DA">
      <w:pPr>
        <w:spacing w:before="100" w:beforeAutospacing="1" w:after="100" w:afterAutospacing="1" w:line="240" w:lineRule="auto"/>
        <w:ind w:right="554"/>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tl/>
        </w:rPr>
        <w:t>با توجه به قوانین و مقررات جاری، مبنای محاسبه حقوق بازنشستگی، میانگین حقوق و مزایای مستمر دو سال آخر خدمت می باشد</w:t>
      </w:r>
      <w:r w:rsidRPr="005C48DA">
        <w:rPr>
          <w:rFonts w:ascii="Tahoma" w:eastAsia="Times New Roman" w:hAnsi="Tahoma" w:cs="Tahoma"/>
          <w:color w:val="000000" w:themeColor="text1"/>
          <w:sz w:val="20"/>
          <w:szCs w:val="20"/>
        </w:rPr>
        <w:t>.</w:t>
      </w:r>
    </w:p>
    <w:p w:rsidR="00F266E6" w:rsidRPr="005C48DA" w:rsidRDefault="006E39B9" w:rsidP="005C48DA">
      <w:pPr>
        <w:spacing w:after="0" w:line="240" w:lineRule="auto"/>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pict>
          <v:rect id="_x0000_i1032" style="width:0;height:1.5pt" o:hrstd="t" o:hr="t" fillcolor="#a0a0a0" stroked="f"/>
        </w:pict>
      </w:r>
    </w:p>
    <w:p w:rsidR="00F266E6" w:rsidRPr="005C48DA" w:rsidRDefault="00F266E6" w:rsidP="005C48DA">
      <w:pPr>
        <w:spacing w:before="100" w:beforeAutospacing="1" w:after="100" w:afterAutospacing="1" w:line="240" w:lineRule="auto"/>
        <w:rPr>
          <w:rFonts w:ascii="Tahoma" w:eastAsia="Times New Roman" w:hAnsi="Tahoma" w:cs="Tahoma"/>
          <w:color w:val="000000" w:themeColor="text1"/>
          <w:sz w:val="20"/>
          <w:szCs w:val="20"/>
        </w:rPr>
      </w:pPr>
      <w:r w:rsidRPr="005C48DA">
        <w:rPr>
          <w:rFonts w:ascii="Tahoma" w:eastAsia="Times New Roman" w:hAnsi="Tahoma" w:cs="Tahoma"/>
          <w:noProof/>
          <w:color w:val="000000" w:themeColor="text1"/>
          <w:sz w:val="20"/>
          <w:szCs w:val="20"/>
          <w:lang w:bidi="ar-SA"/>
        </w:rPr>
        <w:drawing>
          <wp:inline distT="0" distB="0" distL="0" distR="0">
            <wp:extent cx="237490" cy="263525"/>
            <wp:effectExtent l="19050" t="0" r="0" b="0"/>
            <wp:docPr id="16" name="Picture 16" descr="http://edari.sharif.ir/my_doc/sharifmarasem/ic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edari.sharif.ir/my_doc/sharifmarasem/icon/2.jpg"/>
                    <pic:cNvPicPr>
                      <a:picLocks noChangeAspect="1" noChangeArrowheads="1"/>
                    </pic:cNvPicPr>
                  </pic:nvPicPr>
                  <pic:blipFill>
                    <a:blip r:embed="rId6"/>
                    <a:srcRect/>
                    <a:stretch>
                      <a:fillRect/>
                    </a:stretch>
                  </pic:blipFill>
                  <pic:spPr bwMode="auto">
                    <a:xfrm>
                      <a:off x="0" y="0"/>
                      <a:ext cx="237490" cy="263525"/>
                    </a:xfrm>
                    <a:prstGeom prst="rect">
                      <a:avLst/>
                    </a:prstGeom>
                    <a:noFill/>
                    <a:ln w="9525">
                      <a:noFill/>
                      <a:miter lim="800000"/>
                      <a:headEnd/>
                      <a:tailEnd/>
                    </a:ln>
                  </pic:spPr>
                </pic:pic>
              </a:graphicData>
            </a:graphic>
          </wp:inline>
        </w:drawing>
      </w:r>
      <w:r w:rsidRPr="005C48DA">
        <w:rPr>
          <w:rFonts w:ascii="Tahoma" w:eastAsia="Times New Roman" w:hAnsi="Tahoma" w:cs="Tahoma"/>
          <w:color w:val="000000" w:themeColor="text1"/>
          <w:sz w:val="20"/>
          <w:szCs w:val="20"/>
        </w:rPr>
        <w:t xml:space="preserve">  </w:t>
      </w:r>
      <w:r w:rsidRPr="005C48DA">
        <w:rPr>
          <w:rFonts w:ascii="Tahoma" w:eastAsia="Times New Roman" w:hAnsi="Tahoma" w:cs="Tahoma"/>
          <w:color w:val="000000" w:themeColor="text1"/>
          <w:sz w:val="20"/>
          <w:szCs w:val="20"/>
          <w:rtl/>
        </w:rPr>
        <w:t>آیا سنوات بخش خصوصی در بازنشستگی ملاک عمل می باشد؟</w:t>
      </w:r>
    </w:p>
    <w:p w:rsidR="00F266E6" w:rsidRPr="005C48DA" w:rsidRDefault="00F266E6" w:rsidP="005C48DA">
      <w:pPr>
        <w:spacing w:before="100" w:beforeAutospacing="1" w:after="100" w:afterAutospacing="1" w:line="240" w:lineRule="auto"/>
        <w:ind w:right="554"/>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tl/>
        </w:rPr>
        <w:t>بلی، چنانچه کارکنان در بخش خصوصی سابقه کار داشته باشند و بابت آن حق بیمه دریافت نموده باشند در صورت دارا بودن 20 سال سابقه خدمت دولتی می توانند با ارائه درخواست نسبت به انتقال حق بیمه خود اقدام نمایند</w:t>
      </w:r>
      <w:r w:rsidRPr="005C48DA">
        <w:rPr>
          <w:rFonts w:ascii="Tahoma" w:eastAsia="Times New Roman" w:hAnsi="Tahoma" w:cs="Tahoma"/>
          <w:color w:val="000000" w:themeColor="text1"/>
          <w:sz w:val="20"/>
          <w:szCs w:val="20"/>
        </w:rPr>
        <w:t>.</w:t>
      </w:r>
    </w:p>
    <w:p w:rsidR="00F266E6" w:rsidRPr="005C48DA" w:rsidRDefault="006E39B9" w:rsidP="005C48DA">
      <w:pPr>
        <w:spacing w:after="0" w:line="240" w:lineRule="auto"/>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pict>
          <v:rect id="_x0000_i1033" style="width:0;height:1.5pt" o:hrstd="t" o:hr="t" fillcolor="#a0a0a0" stroked="f"/>
        </w:pict>
      </w:r>
    </w:p>
    <w:p w:rsidR="00F266E6" w:rsidRPr="005C48DA" w:rsidRDefault="00F266E6" w:rsidP="005C48DA">
      <w:pPr>
        <w:spacing w:before="100" w:beforeAutospacing="1" w:after="100" w:afterAutospacing="1" w:line="240" w:lineRule="auto"/>
        <w:rPr>
          <w:rFonts w:ascii="Tahoma" w:eastAsia="Times New Roman" w:hAnsi="Tahoma" w:cs="Tahoma"/>
          <w:color w:val="000000" w:themeColor="text1"/>
          <w:sz w:val="20"/>
          <w:szCs w:val="20"/>
        </w:rPr>
      </w:pPr>
      <w:r w:rsidRPr="005C48DA">
        <w:rPr>
          <w:rFonts w:ascii="Tahoma" w:eastAsia="Times New Roman" w:hAnsi="Tahoma" w:cs="Tahoma"/>
          <w:noProof/>
          <w:color w:val="000000" w:themeColor="text1"/>
          <w:sz w:val="20"/>
          <w:szCs w:val="20"/>
          <w:lang w:bidi="ar-SA"/>
        </w:rPr>
        <w:lastRenderedPageBreak/>
        <w:drawing>
          <wp:inline distT="0" distB="0" distL="0" distR="0">
            <wp:extent cx="237490" cy="263525"/>
            <wp:effectExtent l="19050" t="0" r="0" b="0"/>
            <wp:docPr id="18" name="Picture 18" descr="http://edari.sharif.ir/my_doc/sharifmarasem/ic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edari.sharif.ir/my_doc/sharifmarasem/icon/2.jpg"/>
                    <pic:cNvPicPr>
                      <a:picLocks noChangeAspect="1" noChangeArrowheads="1"/>
                    </pic:cNvPicPr>
                  </pic:nvPicPr>
                  <pic:blipFill>
                    <a:blip r:embed="rId6"/>
                    <a:srcRect/>
                    <a:stretch>
                      <a:fillRect/>
                    </a:stretch>
                  </pic:blipFill>
                  <pic:spPr bwMode="auto">
                    <a:xfrm>
                      <a:off x="0" y="0"/>
                      <a:ext cx="237490" cy="263525"/>
                    </a:xfrm>
                    <a:prstGeom prst="rect">
                      <a:avLst/>
                    </a:prstGeom>
                    <a:noFill/>
                    <a:ln w="9525">
                      <a:noFill/>
                      <a:miter lim="800000"/>
                      <a:headEnd/>
                      <a:tailEnd/>
                    </a:ln>
                  </pic:spPr>
                </pic:pic>
              </a:graphicData>
            </a:graphic>
          </wp:inline>
        </w:drawing>
      </w:r>
      <w:r w:rsidRPr="005C48DA">
        <w:rPr>
          <w:rFonts w:ascii="Tahoma" w:eastAsia="Times New Roman" w:hAnsi="Tahoma" w:cs="Tahoma"/>
          <w:color w:val="000000" w:themeColor="text1"/>
          <w:sz w:val="20"/>
          <w:szCs w:val="20"/>
        </w:rPr>
        <w:t xml:space="preserve">  </w:t>
      </w:r>
      <w:r w:rsidRPr="005C48DA">
        <w:rPr>
          <w:rFonts w:ascii="Tahoma" w:eastAsia="Times New Roman" w:hAnsi="Tahoma" w:cs="Tahoma"/>
          <w:color w:val="000000" w:themeColor="text1"/>
          <w:sz w:val="20"/>
          <w:szCs w:val="20"/>
          <w:rtl/>
        </w:rPr>
        <w:t>با توجه به قانون بازنشستگی پیش از موعد، چند سال سابقه کاری برای بازنشستگی مورد نیاز است؟</w:t>
      </w:r>
    </w:p>
    <w:p w:rsidR="00F266E6" w:rsidRPr="005C48DA" w:rsidRDefault="00F266E6" w:rsidP="005C48DA">
      <w:pPr>
        <w:spacing w:before="100" w:beforeAutospacing="1" w:after="100" w:afterAutospacing="1" w:line="240" w:lineRule="auto"/>
        <w:ind w:right="554"/>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tl/>
        </w:rPr>
        <w:t>حداقل 25 سال سابقه خدمت قابل قبول + 5 سال سنوات ارفاقی</w:t>
      </w:r>
    </w:p>
    <w:p w:rsidR="00F266E6" w:rsidRPr="005C48DA" w:rsidRDefault="006E39B9" w:rsidP="005C48DA">
      <w:pPr>
        <w:spacing w:after="0" w:line="240" w:lineRule="auto"/>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pict>
          <v:rect id="_x0000_i1034" style="width:0;height:1.5pt" o:hrstd="t" o:hr="t" fillcolor="#a0a0a0" stroked="f"/>
        </w:pict>
      </w:r>
    </w:p>
    <w:p w:rsidR="00F266E6" w:rsidRPr="005C48DA" w:rsidRDefault="00F266E6" w:rsidP="005C48DA">
      <w:pPr>
        <w:spacing w:before="100" w:beforeAutospacing="1" w:after="100" w:afterAutospacing="1" w:line="240" w:lineRule="auto"/>
        <w:rPr>
          <w:rFonts w:ascii="Tahoma" w:eastAsia="Times New Roman" w:hAnsi="Tahoma" w:cs="Tahoma"/>
          <w:color w:val="000000" w:themeColor="text1"/>
          <w:sz w:val="20"/>
          <w:szCs w:val="20"/>
        </w:rPr>
      </w:pPr>
      <w:r w:rsidRPr="005C48DA">
        <w:rPr>
          <w:rFonts w:ascii="Tahoma" w:eastAsia="Times New Roman" w:hAnsi="Tahoma" w:cs="Tahoma"/>
          <w:noProof/>
          <w:color w:val="000000" w:themeColor="text1"/>
          <w:sz w:val="20"/>
          <w:szCs w:val="20"/>
          <w:lang w:bidi="ar-SA"/>
        </w:rPr>
        <w:drawing>
          <wp:inline distT="0" distB="0" distL="0" distR="0">
            <wp:extent cx="237490" cy="263525"/>
            <wp:effectExtent l="19050" t="0" r="0" b="0"/>
            <wp:docPr id="20" name="Picture 20" descr="http://edari.sharif.ir/my_doc/sharifmarasem/ic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edari.sharif.ir/my_doc/sharifmarasem/icon/2.jpg"/>
                    <pic:cNvPicPr>
                      <a:picLocks noChangeAspect="1" noChangeArrowheads="1"/>
                    </pic:cNvPicPr>
                  </pic:nvPicPr>
                  <pic:blipFill>
                    <a:blip r:embed="rId6"/>
                    <a:srcRect/>
                    <a:stretch>
                      <a:fillRect/>
                    </a:stretch>
                  </pic:blipFill>
                  <pic:spPr bwMode="auto">
                    <a:xfrm>
                      <a:off x="0" y="0"/>
                      <a:ext cx="237490" cy="263525"/>
                    </a:xfrm>
                    <a:prstGeom prst="rect">
                      <a:avLst/>
                    </a:prstGeom>
                    <a:noFill/>
                    <a:ln w="9525">
                      <a:noFill/>
                      <a:miter lim="800000"/>
                      <a:headEnd/>
                      <a:tailEnd/>
                    </a:ln>
                  </pic:spPr>
                </pic:pic>
              </a:graphicData>
            </a:graphic>
          </wp:inline>
        </w:drawing>
      </w:r>
      <w:r w:rsidRPr="005C48DA">
        <w:rPr>
          <w:rFonts w:ascii="Tahoma" w:eastAsia="Times New Roman" w:hAnsi="Tahoma" w:cs="Tahoma"/>
          <w:color w:val="000000" w:themeColor="text1"/>
          <w:sz w:val="20"/>
          <w:szCs w:val="20"/>
        </w:rPr>
        <w:t xml:space="preserve">  </w:t>
      </w:r>
      <w:r w:rsidRPr="005C48DA">
        <w:rPr>
          <w:rFonts w:ascii="Tahoma" w:eastAsia="Times New Roman" w:hAnsi="Tahoma" w:cs="Tahoma"/>
          <w:color w:val="000000" w:themeColor="text1"/>
          <w:sz w:val="20"/>
          <w:szCs w:val="20"/>
          <w:rtl/>
        </w:rPr>
        <w:t>در صورت بازنشستگی بر اساس قانون پیش از موعد، پاداش پایان خدمت چگونه محاسبه می شود؟</w:t>
      </w:r>
    </w:p>
    <w:p w:rsidR="00F266E6" w:rsidRPr="005C48DA" w:rsidRDefault="00F266E6" w:rsidP="005C48DA">
      <w:pPr>
        <w:spacing w:before="100" w:beforeAutospacing="1" w:after="100" w:afterAutospacing="1" w:line="240" w:lineRule="auto"/>
        <w:ind w:right="554"/>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tl/>
        </w:rPr>
        <w:t>پاداش پایان خدمت بر اساس 30 سال سابقه خدمت قابل پرداخت می باشد</w:t>
      </w:r>
      <w:r w:rsidRPr="005C48DA">
        <w:rPr>
          <w:rFonts w:ascii="Tahoma" w:eastAsia="Times New Roman" w:hAnsi="Tahoma" w:cs="Tahoma"/>
          <w:color w:val="000000" w:themeColor="text1"/>
          <w:sz w:val="20"/>
          <w:szCs w:val="20"/>
        </w:rPr>
        <w:t>.</w:t>
      </w:r>
    </w:p>
    <w:p w:rsidR="00F266E6" w:rsidRPr="005C48DA" w:rsidRDefault="006E39B9" w:rsidP="005C48DA">
      <w:pPr>
        <w:spacing w:after="0" w:line="240" w:lineRule="auto"/>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pict>
          <v:rect id="_x0000_i1035" style="width:0;height:1.5pt" o:hrstd="t" o:hr="t" fillcolor="#a0a0a0" stroked="f"/>
        </w:pict>
      </w:r>
    </w:p>
    <w:p w:rsidR="00F266E6" w:rsidRPr="005C48DA" w:rsidRDefault="00F266E6" w:rsidP="005C48DA">
      <w:pPr>
        <w:spacing w:before="100" w:beforeAutospacing="1" w:after="100" w:afterAutospacing="1" w:line="240" w:lineRule="auto"/>
        <w:rPr>
          <w:rFonts w:ascii="Tahoma" w:eastAsia="Times New Roman" w:hAnsi="Tahoma" w:cs="Tahoma"/>
          <w:color w:val="000000" w:themeColor="text1"/>
          <w:sz w:val="20"/>
          <w:szCs w:val="20"/>
        </w:rPr>
      </w:pPr>
      <w:r w:rsidRPr="005C48DA">
        <w:rPr>
          <w:rFonts w:ascii="Tahoma" w:eastAsia="Times New Roman" w:hAnsi="Tahoma" w:cs="Tahoma"/>
          <w:noProof/>
          <w:color w:val="000000" w:themeColor="text1"/>
          <w:sz w:val="20"/>
          <w:szCs w:val="20"/>
          <w:lang w:bidi="ar-SA"/>
        </w:rPr>
        <w:drawing>
          <wp:inline distT="0" distB="0" distL="0" distR="0">
            <wp:extent cx="237490" cy="263525"/>
            <wp:effectExtent l="19050" t="0" r="0" b="0"/>
            <wp:docPr id="22" name="Picture 22" descr="http://edari.sharif.ir/my_doc/sharifmarasem/ic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edari.sharif.ir/my_doc/sharifmarasem/icon/2.jpg"/>
                    <pic:cNvPicPr>
                      <a:picLocks noChangeAspect="1" noChangeArrowheads="1"/>
                    </pic:cNvPicPr>
                  </pic:nvPicPr>
                  <pic:blipFill>
                    <a:blip r:embed="rId6"/>
                    <a:srcRect/>
                    <a:stretch>
                      <a:fillRect/>
                    </a:stretch>
                  </pic:blipFill>
                  <pic:spPr bwMode="auto">
                    <a:xfrm>
                      <a:off x="0" y="0"/>
                      <a:ext cx="237490" cy="263525"/>
                    </a:xfrm>
                    <a:prstGeom prst="rect">
                      <a:avLst/>
                    </a:prstGeom>
                    <a:noFill/>
                    <a:ln w="9525">
                      <a:noFill/>
                      <a:miter lim="800000"/>
                      <a:headEnd/>
                      <a:tailEnd/>
                    </a:ln>
                  </pic:spPr>
                </pic:pic>
              </a:graphicData>
            </a:graphic>
          </wp:inline>
        </w:drawing>
      </w:r>
      <w:r w:rsidRPr="005C48DA">
        <w:rPr>
          <w:rFonts w:ascii="Tahoma" w:eastAsia="Times New Roman" w:hAnsi="Tahoma" w:cs="Tahoma"/>
          <w:color w:val="000000" w:themeColor="text1"/>
          <w:sz w:val="20"/>
          <w:szCs w:val="20"/>
        </w:rPr>
        <w:t xml:space="preserve">  </w:t>
      </w:r>
      <w:r w:rsidRPr="005C48DA">
        <w:rPr>
          <w:rFonts w:ascii="Tahoma" w:eastAsia="Times New Roman" w:hAnsi="Tahoma" w:cs="Tahoma"/>
          <w:color w:val="000000" w:themeColor="text1"/>
          <w:sz w:val="20"/>
          <w:szCs w:val="20"/>
          <w:rtl/>
        </w:rPr>
        <w:t>آیا اعضای هیأت علمی که بیش از 30 سال سابقه کار دارند از 2.5 درصد افزایش حقوق مازاد بر 30 سال برخوردار می گردند؟</w:t>
      </w:r>
    </w:p>
    <w:p w:rsidR="00F266E6" w:rsidRPr="005C48DA" w:rsidRDefault="00F266E6" w:rsidP="005C48DA">
      <w:pPr>
        <w:spacing w:before="100" w:beforeAutospacing="1" w:after="100" w:afterAutospacing="1" w:line="240" w:lineRule="auto"/>
        <w:ind w:right="554"/>
        <w:rPr>
          <w:rFonts w:ascii="Tahoma" w:eastAsia="Times New Roman" w:hAnsi="Tahoma" w:cs="Tahoma"/>
          <w:color w:val="000000" w:themeColor="text1"/>
          <w:sz w:val="20"/>
          <w:szCs w:val="20"/>
        </w:rPr>
      </w:pPr>
      <w:r w:rsidRPr="005C48DA">
        <w:rPr>
          <w:rFonts w:ascii="Tahoma" w:eastAsia="Times New Roman" w:hAnsi="Tahoma" w:cs="Tahoma"/>
          <w:color w:val="000000" w:themeColor="text1"/>
          <w:sz w:val="20"/>
          <w:szCs w:val="20"/>
          <w:rtl/>
        </w:rPr>
        <w:t>خیر، صرفاً کارکنان مشمول قانون مدیریت خدمات کشوری در صورتی که بیش از 30 سال سابقه خدمت را داشته باشند از 2.5 درصد افزایش حقوق بهره مند می گردند</w:t>
      </w:r>
      <w:r w:rsidRPr="005C48DA">
        <w:rPr>
          <w:rFonts w:ascii="Tahoma" w:eastAsia="Times New Roman" w:hAnsi="Tahoma" w:cs="Tahoma"/>
          <w:color w:val="000000" w:themeColor="text1"/>
          <w:sz w:val="20"/>
          <w:szCs w:val="20"/>
        </w:rPr>
        <w:t>.</w:t>
      </w:r>
    </w:p>
    <w:p w:rsidR="005901C8" w:rsidRPr="005C48DA" w:rsidRDefault="005901C8" w:rsidP="005C48DA">
      <w:pPr>
        <w:rPr>
          <w:rFonts w:ascii="Tahoma" w:hAnsi="Tahoma" w:cs="Tahoma"/>
          <w:color w:val="000000" w:themeColor="text1"/>
          <w:sz w:val="20"/>
          <w:szCs w:val="20"/>
        </w:rPr>
      </w:pPr>
    </w:p>
    <w:sectPr w:rsidR="005901C8" w:rsidRPr="005C48DA" w:rsidSect="0022648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9B9" w:rsidRDefault="006E39B9" w:rsidP="00F266E6">
      <w:pPr>
        <w:spacing w:after="0" w:line="240" w:lineRule="auto"/>
      </w:pPr>
      <w:r>
        <w:separator/>
      </w:r>
    </w:p>
  </w:endnote>
  <w:endnote w:type="continuationSeparator" w:id="0">
    <w:p w:rsidR="006E39B9" w:rsidRDefault="006E39B9" w:rsidP="00F26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6E6" w:rsidRDefault="00F266E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6E6" w:rsidRDefault="00F266E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6E6" w:rsidRDefault="00F266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9B9" w:rsidRDefault="006E39B9" w:rsidP="00F266E6">
      <w:pPr>
        <w:spacing w:after="0" w:line="240" w:lineRule="auto"/>
      </w:pPr>
      <w:r>
        <w:separator/>
      </w:r>
    </w:p>
  </w:footnote>
  <w:footnote w:type="continuationSeparator" w:id="0">
    <w:p w:rsidR="006E39B9" w:rsidRDefault="006E39B9" w:rsidP="00F26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6E6" w:rsidRDefault="006E39B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43254" o:spid="_x0000_s2050" type="#_x0000_t75" style="position:absolute;left:0;text-align:left;margin-left:0;margin-top:0;width:451.2pt;height:331.55pt;z-index:-251657216;mso-position-horizontal:center;mso-position-horizontal-relative:margin;mso-position-vertical:center;mso-position-vertical-relative:margin" o:allowincell="f">
          <v:imagedata r:id="rId1" o:title="1232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6E6" w:rsidRDefault="006E39B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43255" o:spid="_x0000_s2051" type="#_x0000_t75" style="position:absolute;left:0;text-align:left;margin-left:0;margin-top:0;width:451.2pt;height:331.55pt;z-index:-251656192;mso-position-horizontal:center;mso-position-horizontal-relative:margin;mso-position-vertical:center;mso-position-vertical-relative:margin" o:allowincell="f">
          <v:imagedata r:id="rId1" o:title="12322"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6E6" w:rsidRDefault="006E39B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43253" o:spid="_x0000_s2049" type="#_x0000_t75" style="position:absolute;left:0;text-align:left;margin-left:0;margin-top:0;width:451.2pt;height:331.55pt;z-index:-251658240;mso-position-horizontal:center;mso-position-horizontal-relative:margin;mso-position-vertical:center;mso-position-vertical-relative:margin" o:allowincell="f">
          <v:imagedata r:id="rId1" o:title="1232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6E6"/>
    <w:rsid w:val="00004E00"/>
    <w:rsid w:val="00226482"/>
    <w:rsid w:val="00380876"/>
    <w:rsid w:val="005901C8"/>
    <w:rsid w:val="005C48DA"/>
    <w:rsid w:val="006E39B9"/>
    <w:rsid w:val="008A6026"/>
    <w:rsid w:val="00A02201"/>
    <w:rsid w:val="00D92048"/>
    <w:rsid w:val="00EA33AC"/>
    <w:rsid w:val="00F266E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6A0FDA0-1E01-4043-9084-30B6566DC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1C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66E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26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6E6"/>
    <w:rPr>
      <w:rFonts w:ascii="Tahoma" w:hAnsi="Tahoma" w:cs="Tahoma"/>
      <w:sz w:val="16"/>
      <w:szCs w:val="16"/>
    </w:rPr>
  </w:style>
  <w:style w:type="paragraph" w:styleId="Header">
    <w:name w:val="header"/>
    <w:basedOn w:val="Normal"/>
    <w:link w:val="HeaderChar"/>
    <w:uiPriority w:val="99"/>
    <w:semiHidden/>
    <w:unhideWhenUsed/>
    <w:rsid w:val="00F266E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266E6"/>
  </w:style>
  <w:style w:type="paragraph" w:styleId="Footer">
    <w:name w:val="footer"/>
    <w:basedOn w:val="Normal"/>
    <w:link w:val="FooterChar"/>
    <w:uiPriority w:val="99"/>
    <w:semiHidden/>
    <w:unhideWhenUsed/>
    <w:rsid w:val="00F266E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26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767089">
      <w:bodyDiv w:val="1"/>
      <w:marLeft w:val="0"/>
      <w:marRight w:val="0"/>
      <w:marTop w:val="0"/>
      <w:marBottom w:val="0"/>
      <w:divBdr>
        <w:top w:val="none" w:sz="0" w:space="0" w:color="auto"/>
        <w:left w:val="none" w:sz="0" w:space="0" w:color="auto"/>
        <w:bottom w:val="none" w:sz="0" w:space="0" w:color="auto"/>
        <w:right w:val="none" w:sz="0" w:space="0" w:color="auto"/>
      </w:divBdr>
      <w:divsChild>
        <w:div w:id="298652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n-mgr3</dc:creator>
  <cp:lastModifiedBy>منصوره گلدادیان</cp:lastModifiedBy>
  <cp:revision>1</cp:revision>
  <dcterms:created xsi:type="dcterms:W3CDTF">2015-11-29T09:58:00Z</dcterms:created>
  <dcterms:modified xsi:type="dcterms:W3CDTF">2024-11-11T06:23:00Z</dcterms:modified>
</cp:coreProperties>
</file>